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§ 22 odst. 15 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C16953" w:rsidP="008D1D60">
            <w:r w:rsidRPr="00C16953">
              <w:t xml:space="preserve">Organizace, která má vyrábět nebo držet plastickou trhavinu podle odstavce 14, musí mít vydán k dané činnosti souhlas.  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32636" w:rsidRDefault="00C16953" w:rsidP="00FE6DDD">
            <w:pPr>
              <w:jc w:val="both"/>
            </w:pPr>
            <w:r w:rsidRPr="00C16953">
              <w:t>Souhlas vydává Český báňský úřad. Žádost organizace o vydání tohoto souhlasu musí kromě obecných náležitostí podle správního řádu obsahovat doklady a odůvodnění prokazující splnění podmínek podle</w:t>
            </w:r>
            <w:bookmarkStart w:id="0" w:name="_GoBack"/>
            <w:bookmarkEnd w:id="0"/>
            <w:r w:rsidRPr="00C16953">
              <w:t xml:space="preserve"> odstavce 14 písm. a) až c), uvedení množství a druhu příslušných plastických trhavin, a doklady o tom, že po ukončení dané činnosti má organizace zajištěno prokazatelné zničení nebo označkování nespotřebované plastické trhaviny. Na vydání souhlasu není právní nárok.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C16953" w:rsidP="008D1D60">
            <w:r>
              <w:t>Ne</w:t>
            </w:r>
          </w:p>
          <w:p w:rsidR="000B3807" w:rsidRDefault="000B3807" w:rsidP="008D1D60"/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C16953" w:rsidP="008D1D60">
            <w:r>
              <w:t>Žádost organizace</w:t>
            </w:r>
          </w:p>
          <w:p w:rsidR="000B3807" w:rsidRDefault="000B3807" w:rsidP="008D1D60"/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C16953" w:rsidP="008D1D60">
            <w:r>
              <w:t>Rozhodnutí ČBÚ</w:t>
            </w:r>
          </w:p>
          <w:p w:rsidR="000B3807" w:rsidRDefault="000B3807" w:rsidP="008D1D60"/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0B3807" w:rsidRDefault="00C16953" w:rsidP="008D1D60">
            <w:r>
              <w:t>Ano</w:t>
            </w:r>
          </w:p>
          <w:p w:rsidR="000B3807" w:rsidRDefault="000B3807" w:rsidP="008D1D60"/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C16953" w:rsidP="008D1D60">
            <w:r>
              <w:t>Ne</w:t>
            </w:r>
          </w:p>
          <w:p w:rsidR="000B3807" w:rsidRDefault="000B3807" w:rsidP="008D1D60"/>
          <w:p w:rsidR="000B3807" w:rsidRDefault="000B3807" w:rsidP="008D1D60"/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5A3EC2" w:rsidP="008D1D60">
            <w:r>
              <w:t>Není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5A3EC2" w:rsidP="008D1D60">
            <w:r>
              <w:t>Ne – nová působnost od nabytí účinnosti novely zákona č. 61/1988 Sb. (cca 1. 2. 2017)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B3807"/>
    <w:rsid w:val="000F76AD"/>
    <w:rsid w:val="00235AC9"/>
    <w:rsid w:val="00532636"/>
    <w:rsid w:val="005A3EC2"/>
    <w:rsid w:val="005F57F3"/>
    <w:rsid w:val="00821715"/>
    <w:rsid w:val="008D1D60"/>
    <w:rsid w:val="00935A89"/>
    <w:rsid w:val="00976293"/>
    <w:rsid w:val="00A108A5"/>
    <w:rsid w:val="00A42270"/>
    <w:rsid w:val="00AB7B9D"/>
    <w:rsid w:val="00B96C5E"/>
    <w:rsid w:val="00BC43D9"/>
    <w:rsid w:val="00C16953"/>
    <w:rsid w:val="00FE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3</cp:revision>
  <cp:lastPrinted>2016-11-14T13:15:00Z</cp:lastPrinted>
  <dcterms:created xsi:type="dcterms:W3CDTF">2016-11-23T06:47:00Z</dcterms:created>
  <dcterms:modified xsi:type="dcterms:W3CDTF">2016-11-23T15:07:00Z</dcterms:modified>
</cp:coreProperties>
</file>